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E06AC" w14:textId="5BBF033A" w:rsidR="005A7568" w:rsidRDefault="003355EE" w:rsidP="003355EE">
      <w:pPr>
        <w:jc w:val="center"/>
        <w:rPr>
          <w:b/>
          <w:bCs/>
          <w:sz w:val="28"/>
          <w:szCs w:val="28"/>
        </w:rPr>
      </w:pPr>
      <w:r w:rsidRPr="003355EE">
        <w:rPr>
          <w:b/>
          <w:bCs/>
          <w:sz w:val="28"/>
          <w:szCs w:val="28"/>
        </w:rPr>
        <w:t>Norwood Fire Protection District</w:t>
      </w:r>
    </w:p>
    <w:p w14:paraId="1870FFD0" w14:textId="4C842BD0" w:rsidR="003355EE" w:rsidRDefault="003355EE" w:rsidP="003355EE">
      <w:pPr>
        <w:jc w:val="center"/>
        <w:rPr>
          <w:b/>
          <w:bCs/>
          <w:sz w:val="28"/>
          <w:szCs w:val="28"/>
        </w:rPr>
      </w:pPr>
      <w:r>
        <w:rPr>
          <w:b/>
          <w:bCs/>
          <w:sz w:val="28"/>
          <w:szCs w:val="28"/>
        </w:rPr>
        <w:t xml:space="preserve">Board of </w:t>
      </w:r>
      <w:r w:rsidR="00E47E0A">
        <w:rPr>
          <w:b/>
          <w:bCs/>
          <w:sz w:val="28"/>
          <w:szCs w:val="28"/>
        </w:rPr>
        <w:t>D</w:t>
      </w:r>
      <w:r>
        <w:rPr>
          <w:b/>
          <w:bCs/>
          <w:sz w:val="28"/>
          <w:szCs w:val="28"/>
        </w:rPr>
        <w:t xml:space="preserve">irector Minutes, </w:t>
      </w:r>
      <w:r w:rsidR="00395960">
        <w:rPr>
          <w:b/>
          <w:bCs/>
          <w:sz w:val="28"/>
          <w:szCs w:val="28"/>
        </w:rPr>
        <w:t>December 18</w:t>
      </w:r>
      <w:r w:rsidRPr="003355EE">
        <w:rPr>
          <w:b/>
          <w:bCs/>
          <w:sz w:val="28"/>
          <w:szCs w:val="28"/>
          <w:vertAlign w:val="superscript"/>
        </w:rPr>
        <w:t>th</w:t>
      </w:r>
      <w:r>
        <w:rPr>
          <w:b/>
          <w:bCs/>
          <w:sz w:val="28"/>
          <w:szCs w:val="28"/>
        </w:rPr>
        <w:t>, 2024</w:t>
      </w:r>
    </w:p>
    <w:p w14:paraId="024D45D3" w14:textId="77777777" w:rsidR="003355EE" w:rsidRDefault="003355EE" w:rsidP="003355EE">
      <w:pPr>
        <w:jc w:val="center"/>
        <w:rPr>
          <w:b/>
          <w:bCs/>
          <w:sz w:val="28"/>
          <w:szCs w:val="28"/>
        </w:rPr>
      </w:pPr>
    </w:p>
    <w:p w14:paraId="633BC2F0" w14:textId="4D027A0C" w:rsidR="003355EE" w:rsidRDefault="003355EE" w:rsidP="003355EE">
      <w:pPr>
        <w:rPr>
          <w:sz w:val="24"/>
          <w:szCs w:val="24"/>
        </w:rPr>
      </w:pPr>
      <w:r>
        <w:rPr>
          <w:sz w:val="24"/>
          <w:szCs w:val="24"/>
        </w:rPr>
        <w:t>Board Members Present:</w:t>
      </w:r>
      <w:r w:rsidR="00395960">
        <w:rPr>
          <w:sz w:val="24"/>
          <w:szCs w:val="24"/>
        </w:rPr>
        <w:t xml:space="preserve"> Jim Wells,</w:t>
      </w:r>
      <w:r>
        <w:rPr>
          <w:sz w:val="24"/>
          <w:szCs w:val="24"/>
        </w:rPr>
        <w:t xml:space="preserve"> Dave Alexander, Trace Griffith, Wendy Crank</w:t>
      </w:r>
    </w:p>
    <w:p w14:paraId="647C7759" w14:textId="73110A54" w:rsidR="003355EE" w:rsidRDefault="003355EE" w:rsidP="003355EE">
      <w:pPr>
        <w:rPr>
          <w:sz w:val="24"/>
          <w:szCs w:val="24"/>
        </w:rPr>
      </w:pPr>
      <w:r>
        <w:rPr>
          <w:sz w:val="24"/>
          <w:szCs w:val="24"/>
        </w:rPr>
        <w:t>Department Members Present: John Bockrath</w:t>
      </w:r>
    </w:p>
    <w:p w14:paraId="6154BF82" w14:textId="77777777" w:rsidR="003355EE" w:rsidRDefault="003355EE" w:rsidP="003355EE">
      <w:pPr>
        <w:rPr>
          <w:sz w:val="24"/>
          <w:szCs w:val="24"/>
        </w:rPr>
      </w:pPr>
    </w:p>
    <w:p w14:paraId="14D00F94" w14:textId="21022D76" w:rsidR="003355EE" w:rsidRDefault="003355EE" w:rsidP="003355EE">
      <w:pPr>
        <w:pStyle w:val="ListParagraph"/>
        <w:numPr>
          <w:ilvl w:val="0"/>
          <w:numId w:val="1"/>
        </w:numPr>
        <w:rPr>
          <w:b/>
          <w:bCs/>
          <w:sz w:val="28"/>
          <w:szCs w:val="28"/>
        </w:rPr>
      </w:pPr>
      <w:r>
        <w:rPr>
          <w:b/>
          <w:bCs/>
          <w:sz w:val="28"/>
          <w:szCs w:val="28"/>
        </w:rPr>
        <w:t>180</w:t>
      </w:r>
      <w:r w:rsidR="00395960">
        <w:rPr>
          <w:b/>
          <w:bCs/>
          <w:sz w:val="28"/>
          <w:szCs w:val="28"/>
        </w:rPr>
        <w:t>0</w:t>
      </w:r>
      <w:r>
        <w:rPr>
          <w:b/>
          <w:bCs/>
          <w:sz w:val="28"/>
          <w:szCs w:val="28"/>
        </w:rPr>
        <w:t xml:space="preserve"> Call to Order</w:t>
      </w:r>
    </w:p>
    <w:p w14:paraId="47BEB9DE" w14:textId="77777777" w:rsidR="003355EE" w:rsidRDefault="003355EE" w:rsidP="003355EE">
      <w:pPr>
        <w:pStyle w:val="ListParagraph"/>
        <w:rPr>
          <w:b/>
          <w:bCs/>
          <w:sz w:val="28"/>
          <w:szCs w:val="28"/>
        </w:rPr>
      </w:pPr>
    </w:p>
    <w:p w14:paraId="518F1D22" w14:textId="2DE1BA8F" w:rsidR="003355EE" w:rsidRDefault="003355EE" w:rsidP="003355EE">
      <w:pPr>
        <w:pStyle w:val="ListParagraph"/>
        <w:numPr>
          <w:ilvl w:val="0"/>
          <w:numId w:val="1"/>
        </w:numPr>
        <w:rPr>
          <w:b/>
          <w:bCs/>
          <w:sz w:val="28"/>
          <w:szCs w:val="28"/>
        </w:rPr>
      </w:pPr>
      <w:r>
        <w:rPr>
          <w:b/>
          <w:bCs/>
          <w:sz w:val="28"/>
          <w:szCs w:val="28"/>
        </w:rPr>
        <w:t>1804 Approval of Minutes</w:t>
      </w:r>
    </w:p>
    <w:p w14:paraId="576B877D" w14:textId="554B6129" w:rsidR="003355EE" w:rsidRDefault="00395960" w:rsidP="003370B8">
      <w:pPr>
        <w:pStyle w:val="ListParagraph"/>
        <w:numPr>
          <w:ilvl w:val="0"/>
          <w:numId w:val="2"/>
        </w:numPr>
        <w:rPr>
          <w:sz w:val="28"/>
          <w:szCs w:val="28"/>
        </w:rPr>
      </w:pPr>
      <w:r>
        <w:rPr>
          <w:sz w:val="28"/>
          <w:szCs w:val="28"/>
        </w:rPr>
        <w:t>Wendy</w:t>
      </w:r>
      <w:r w:rsidR="003355EE">
        <w:rPr>
          <w:sz w:val="28"/>
          <w:szCs w:val="28"/>
        </w:rPr>
        <w:t xml:space="preserve"> motioned, Trace 2</w:t>
      </w:r>
      <w:r w:rsidR="003355EE" w:rsidRPr="003355EE">
        <w:rPr>
          <w:sz w:val="28"/>
          <w:szCs w:val="28"/>
          <w:vertAlign w:val="superscript"/>
        </w:rPr>
        <w:t>nd</w:t>
      </w:r>
      <w:r w:rsidR="003355EE">
        <w:rPr>
          <w:sz w:val="28"/>
          <w:szCs w:val="28"/>
        </w:rPr>
        <w:t>, all in favor</w:t>
      </w:r>
    </w:p>
    <w:p w14:paraId="33E60F06" w14:textId="77777777" w:rsidR="00395960" w:rsidRDefault="00395960" w:rsidP="00395960">
      <w:pPr>
        <w:pStyle w:val="ListParagraph"/>
        <w:ind w:left="1440"/>
        <w:rPr>
          <w:sz w:val="28"/>
          <w:szCs w:val="28"/>
        </w:rPr>
      </w:pPr>
    </w:p>
    <w:p w14:paraId="62D7EB3A" w14:textId="5D9CFC40" w:rsidR="00395960" w:rsidRPr="00395960" w:rsidRDefault="00395960" w:rsidP="00395960">
      <w:pPr>
        <w:pStyle w:val="ListParagraph"/>
        <w:numPr>
          <w:ilvl w:val="0"/>
          <w:numId w:val="5"/>
        </w:numPr>
        <w:rPr>
          <w:sz w:val="28"/>
          <w:szCs w:val="28"/>
        </w:rPr>
      </w:pPr>
      <w:r>
        <w:rPr>
          <w:b/>
          <w:bCs/>
          <w:sz w:val="28"/>
          <w:szCs w:val="28"/>
        </w:rPr>
        <w:t>1808 EXECUTIVE SESSION</w:t>
      </w:r>
    </w:p>
    <w:p w14:paraId="43A2D417" w14:textId="6348BCAF" w:rsidR="00395960" w:rsidRPr="00395960" w:rsidRDefault="00395960" w:rsidP="00395960">
      <w:pPr>
        <w:pStyle w:val="ListParagraph"/>
        <w:numPr>
          <w:ilvl w:val="0"/>
          <w:numId w:val="2"/>
        </w:numPr>
        <w:rPr>
          <w:sz w:val="28"/>
          <w:szCs w:val="28"/>
        </w:rPr>
      </w:pPr>
      <w:r>
        <w:rPr>
          <w:sz w:val="28"/>
          <w:szCs w:val="28"/>
        </w:rPr>
        <w:t>Fire Chief Yearly Evaluation</w:t>
      </w:r>
    </w:p>
    <w:p w14:paraId="0001790F" w14:textId="77777777" w:rsidR="003355EE" w:rsidRDefault="003355EE" w:rsidP="003355EE">
      <w:pPr>
        <w:pStyle w:val="ListParagraph"/>
        <w:rPr>
          <w:sz w:val="28"/>
          <w:szCs w:val="28"/>
        </w:rPr>
      </w:pPr>
    </w:p>
    <w:p w14:paraId="0360DF4C" w14:textId="044B4495" w:rsidR="003355EE" w:rsidRPr="003370B8" w:rsidRDefault="003355EE" w:rsidP="003355EE">
      <w:pPr>
        <w:pStyle w:val="ListParagraph"/>
        <w:numPr>
          <w:ilvl w:val="0"/>
          <w:numId w:val="1"/>
        </w:numPr>
        <w:rPr>
          <w:sz w:val="28"/>
          <w:szCs w:val="28"/>
        </w:rPr>
      </w:pPr>
      <w:r>
        <w:rPr>
          <w:b/>
          <w:bCs/>
          <w:sz w:val="28"/>
          <w:szCs w:val="28"/>
        </w:rPr>
        <w:t>18</w:t>
      </w:r>
      <w:r w:rsidR="00395960">
        <w:rPr>
          <w:b/>
          <w:bCs/>
          <w:sz w:val="28"/>
          <w:szCs w:val="28"/>
        </w:rPr>
        <w:t>45</w:t>
      </w:r>
      <w:r>
        <w:rPr>
          <w:b/>
          <w:bCs/>
          <w:sz w:val="28"/>
          <w:szCs w:val="28"/>
        </w:rPr>
        <w:t xml:space="preserve"> Financial Report</w:t>
      </w:r>
    </w:p>
    <w:p w14:paraId="2ACA43AA" w14:textId="58530DC9" w:rsidR="003370B8" w:rsidRDefault="003370B8" w:rsidP="003370B8">
      <w:pPr>
        <w:pStyle w:val="ListParagraph"/>
        <w:numPr>
          <w:ilvl w:val="0"/>
          <w:numId w:val="2"/>
        </w:numPr>
        <w:rPr>
          <w:sz w:val="28"/>
          <w:szCs w:val="28"/>
        </w:rPr>
      </w:pPr>
      <w:r>
        <w:rPr>
          <w:sz w:val="28"/>
          <w:szCs w:val="28"/>
        </w:rPr>
        <w:t>Review current budget</w:t>
      </w:r>
    </w:p>
    <w:p w14:paraId="191E0678" w14:textId="6F7C10DD" w:rsidR="003370B8" w:rsidRDefault="003370B8" w:rsidP="003370B8">
      <w:pPr>
        <w:pStyle w:val="ListParagraph"/>
        <w:numPr>
          <w:ilvl w:val="0"/>
          <w:numId w:val="2"/>
        </w:numPr>
        <w:rPr>
          <w:sz w:val="28"/>
          <w:szCs w:val="28"/>
        </w:rPr>
      </w:pPr>
      <w:r>
        <w:rPr>
          <w:sz w:val="28"/>
          <w:szCs w:val="28"/>
        </w:rPr>
        <w:t xml:space="preserve">Accept current budget for </w:t>
      </w:r>
      <w:r w:rsidR="00395960">
        <w:rPr>
          <w:sz w:val="28"/>
          <w:szCs w:val="28"/>
        </w:rPr>
        <w:t>December</w:t>
      </w:r>
      <w:r>
        <w:rPr>
          <w:sz w:val="28"/>
          <w:szCs w:val="28"/>
        </w:rPr>
        <w:t xml:space="preserve"> 2024</w:t>
      </w:r>
    </w:p>
    <w:p w14:paraId="0446A039" w14:textId="77777777" w:rsidR="003370B8" w:rsidRDefault="003370B8" w:rsidP="003370B8">
      <w:pPr>
        <w:pStyle w:val="ListParagraph"/>
        <w:ind w:left="1440"/>
        <w:rPr>
          <w:sz w:val="28"/>
          <w:szCs w:val="28"/>
        </w:rPr>
      </w:pPr>
    </w:p>
    <w:p w14:paraId="7751113A" w14:textId="56C97441" w:rsidR="003370B8" w:rsidRPr="003370B8" w:rsidRDefault="003370B8" w:rsidP="003370B8">
      <w:pPr>
        <w:pStyle w:val="ListParagraph"/>
        <w:numPr>
          <w:ilvl w:val="0"/>
          <w:numId w:val="1"/>
        </w:numPr>
        <w:rPr>
          <w:sz w:val="28"/>
          <w:szCs w:val="28"/>
        </w:rPr>
      </w:pPr>
      <w:r>
        <w:rPr>
          <w:b/>
          <w:bCs/>
          <w:sz w:val="28"/>
          <w:szCs w:val="28"/>
        </w:rPr>
        <w:t>18</w:t>
      </w:r>
      <w:r w:rsidR="00395960">
        <w:rPr>
          <w:b/>
          <w:bCs/>
          <w:sz w:val="28"/>
          <w:szCs w:val="28"/>
        </w:rPr>
        <w:t>5</w:t>
      </w:r>
      <w:r>
        <w:rPr>
          <w:b/>
          <w:bCs/>
          <w:sz w:val="28"/>
          <w:szCs w:val="28"/>
        </w:rPr>
        <w:t>5 Public Walk-In/Comments</w:t>
      </w:r>
    </w:p>
    <w:p w14:paraId="2B88CE70" w14:textId="1963570D" w:rsidR="003370B8" w:rsidRDefault="003370B8" w:rsidP="003370B8">
      <w:pPr>
        <w:pStyle w:val="ListParagraph"/>
        <w:rPr>
          <w:sz w:val="28"/>
          <w:szCs w:val="28"/>
        </w:rPr>
      </w:pPr>
      <w:r>
        <w:rPr>
          <w:sz w:val="28"/>
          <w:szCs w:val="28"/>
        </w:rPr>
        <w:t>None</w:t>
      </w:r>
    </w:p>
    <w:p w14:paraId="4BE04C37" w14:textId="77777777" w:rsidR="003370B8" w:rsidRDefault="003370B8" w:rsidP="003370B8">
      <w:pPr>
        <w:pStyle w:val="ListParagraph"/>
        <w:rPr>
          <w:sz w:val="28"/>
          <w:szCs w:val="28"/>
        </w:rPr>
      </w:pPr>
    </w:p>
    <w:p w14:paraId="738B448B" w14:textId="1B9345DE" w:rsidR="003370B8" w:rsidRPr="003370B8" w:rsidRDefault="003370B8" w:rsidP="003370B8">
      <w:pPr>
        <w:pStyle w:val="ListParagraph"/>
        <w:numPr>
          <w:ilvl w:val="0"/>
          <w:numId w:val="1"/>
        </w:numPr>
        <w:rPr>
          <w:sz w:val="28"/>
          <w:szCs w:val="28"/>
        </w:rPr>
      </w:pPr>
      <w:r>
        <w:rPr>
          <w:b/>
          <w:bCs/>
          <w:sz w:val="28"/>
          <w:szCs w:val="28"/>
        </w:rPr>
        <w:t>1</w:t>
      </w:r>
      <w:r w:rsidR="00395960">
        <w:rPr>
          <w:b/>
          <w:bCs/>
          <w:sz w:val="28"/>
          <w:szCs w:val="28"/>
        </w:rPr>
        <w:t>900</w:t>
      </w:r>
      <w:r>
        <w:rPr>
          <w:b/>
          <w:bCs/>
          <w:sz w:val="28"/>
          <w:szCs w:val="28"/>
        </w:rPr>
        <w:t xml:space="preserve"> Old Business</w:t>
      </w:r>
    </w:p>
    <w:p w14:paraId="09C3A7E5" w14:textId="4DC793F7" w:rsidR="003370B8" w:rsidRDefault="00395960" w:rsidP="003370B8">
      <w:pPr>
        <w:pStyle w:val="ListParagraph"/>
        <w:numPr>
          <w:ilvl w:val="0"/>
          <w:numId w:val="3"/>
        </w:numPr>
        <w:rPr>
          <w:sz w:val="28"/>
          <w:szCs w:val="28"/>
        </w:rPr>
      </w:pPr>
      <w:r>
        <w:rPr>
          <w:sz w:val="28"/>
          <w:szCs w:val="28"/>
        </w:rPr>
        <w:t>Mill Levy Final Numbers: San Miguel County – 78% YES</w:t>
      </w:r>
    </w:p>
    <w:p w14:paraId="20FC0DAE" w14:textId="77777777" w:rsidR="00395960" w:rsidRDefault="00395960" w:rsidP="00395960">
      <w:pPr>
        <w:pStyle w:val="ListParagraph"/>
        <w:ind w:left="1440"/>
        <w:rPr>
          <w:sz w:val="28"/>
          <w:szCs w:val="28"/>
        </w:rPr>
      </w:pPr>
      <w:r>
        <w:rPr>
          <w:sz w:val="28"/>
          <w:szCs w:val="28"/>
        </w:rPr>
        <w:t xml:space="preserve">                                                     Montrose County – 64% Yes</w:t>
      </w:r>
    </w:p>
    <w:p w14:paraId="199ECFD7" w14:textId="0070BF8C" w:rsidR="00285328" w:rsidRDefault="00285328" w:rsidP="00395960">
      <w:pPr>
        <w:pStyle w:val="ListParagraph"/>
        <w:numPr>
          <w:ilvl w:val="0"/>
          <w:numId w:val="3"/>
        </w:numPr>
        <w:rPr>
          <w:sz w:val="28"/>
          <w:szCs w:val="28"/>
        </w:rPr>
      </w:pPr>
      <w:r w:rsidRPr="00395960">
        <w:rPr>
          <w:sz w:val="28"/>
          <w:szCs w:val="28"/>
        </w:rPr>
        <w:t xml:space="preserve">Pension Update </w:t>
      </w:r>
      <w:r w:rsidR="00395960">
        <w:rPr>
          <w:sz w:val="28"/>
          <w:szCs w:val="28"/>
        </w:rPr>
        <w:t>–</w:t>
      </w:r>
      <w:r w:rsidRPr="00395960">
        <w:rPr>
          <w:sz w:val="28"/>
          <w:szCs w:val="28"/>
        </w:rPr>
        <w:t xml:space="preserve"> </w:t>
      </w:r>
      <w:r w:rsidR="00395960">
        <w:rPr>
          <w:sz w:val="28"/>
          <w:szCs w:val="28"/>
        </w:rPr>
        <w:t>We now have money in our checking account, John will revisit a small business loan. John also suggested we use the $75,000</w:t>
      </w:r>
      <w:r>
        <w:rPr>
          <w:sz w:val="28"/>
          <w:szCs w:val="28"/>
        </w:rPr>
        <w:t xml:space="preserve"> </w:t>
      </w:r>
      <w:r w:rsidR="00395960">
        <w:rPr>
          <w:sz w:val="28"/>
          <w:szCs w:val="28"/>
        </w:rPr>
        <w:t xml:space="preserve">still coming to us from wildland payment, if possible, </w:t>
      </w:r>
      <w:r>
        <w:rPr>
          <w:sz w:val="28"/>
          <w:szCs w:val="28"/>
        </w:rPr>
        <w:t xml:space="preserve">to </w:t>
      </w:r>
      <w:r w:rsidR="00395960">
        <w:rPr>
          <w:sz w:val="28"/>
          <w:szCs w:val="28"/>
        </w:rPr>
        <w:t xml:space="preserve">reduce the debt to half. </w:t>
      </w:r>
    </w:p>
    <w:p w14:paraId="59787053" w14:textId="12D5FD41" w:rsidR="00285328" w:rsidRDefault="00285328" w:rsidP="00285328">
      <w:pPr>
        <w:pStyle w:val="ListParagraph"/>
        <w:numPr>
          <w:ilvl w:val="0"/>
          <w:numId w:val="3"/>
        </w:numPr>
        <w:rPr>
          <w:sz w:val="28"/>
          <w:szCs w:val="28"/>
        </w:rPr>
      </w:pPr>
      <w:r>
        <w:rPr>
          <w:sz w:val="28"/>
          <w:szCs w:val="28"/>
        </w:rPr>
        <w:t xml:space="preserve">Auxiliary Station-Sanborn – </w:t>
      </w:r>
      <w:r w:rsidR="00493CEB">
        <w:rPr>
          <w:sz w:val="28"/>
          <w:szCs w:val="28"/>
        </w:rPr>
        <w:t xml:space="preserve">Land will be </w:t>
      </w:r>
      <w:proofErr w:type="gramStart"/>
      <w:r w:rsidR="00493CEB">
        <w:rPr>
          <w:sz w:val="28"/>
          <w:szCs w:val="28"/>
        </w:rPr>
        <w:t>donated</w:t>
      </w:r>
      <w:proofErr w:type="gramEnd"/>
      <w:r>
        <w:rPr>
          <w:sz w:val="28"/>
          <w:szCs w:val="28"/>
        </w:rPr>
        <w:t xml:space="preserve"> and residents of Sanborn are looking into building options and cost.</w:t>
      </w:r>
      <w:r w:rsidR="00FF6829">
        <w:rPr>
          <w:sz w:val="28"/>
          <w:szCs w:val="28"/>
        </w:rPr>
        <w:t xml:space="preserve"> The cost will have to be at the </w:t>
      </w:r>
      <w:proofErr w:type="gramStart"/>
      <w:r w:rsidR="00FF6829">
        <w:rPr>
          <w:sz w:val="28"/>
          <w:szCs w:val="28"/>
        </w:rPr>
        <w:t>residents</w:t>
      </w:r>
      <w:proofErr w:type="gramEnd"/>
      <w:r w:rsidR="00FF6829">
        <w:rPr>
          <w:sz w:val="28"/>
          <w:szCs w:val="28"/>
        </w:rPr>
        <w:t xml:space="preserve"> expense since they are the ones </w:t>
      </w:r>
      <w:r w:rsidR="00FF6829">
        <w:rPr>
          <w:sz w:val="28"/>
          <w:szCs w:val="28"/>
        </w:rPr>
        <w:lastRenderedPageBreak/>
        <w:t>benefiting from the auxiliary station. John and the residents will continue the discussion.</w:t>
      </w:r>
    </w:p>
    <w:p w14:paraId="19BC31AC" w14:textId="77777777" w:rsidR="00FF6829" w:rsidRDefault="00FF6829" w:rsidP="00FF6829">
      <w:pPr>
        <w:pStyle w:val="ListParagraph"/>
        <w:rPr>
          <w:sz w:val="28"/>
          <w:szCs w:val="28"/>
        </w:rPr>
      </w:pPr>
    </w:p>
    <w:p w14:paraId="3A74A251" w14:textId="650C25F6" w:rsidR="00FF6829" w:rsidRPr="00FF6829" w:rsidRDefault="00FF6829" w:rsidP="00FF6829">
      <w:pPr>
        <w:pStyle w:val="ListParagraph"/>
        <w:numPr>
          <w:ilvl w:val="0"/>
          <w:numId w:val="1"/>
        </w:numPr>
        <w:rPr>
          <w:sz w:val="28"/>
          <w:szCs w:val="28"/>
        </w:rPr>
      </w:pPr>
      <w:r>
        <w:rPr>
          <w:b/>
          <w:bCs/>
          <w:sz w:val="28"/>
          <w:szCs w:val="28"/>
        </w:rPr>
        <w:t>1</w:t>
      </w:r>
      <w:r w:rsidR="00493CEB">
        <w:rPr>
          <w:b/>
          <w:bCs/>
          <w:sz w:val="28"/>
          <w:szCs w:val="28"/>
        </w:rPr>
        <w:t>915</w:t>
      </w:r>
      <w:r>
        <w:rPr>
          <w:b/>
          <w:bCs/>
          <w:sz w:val="28"/>
          <w:szCs w:val="28"/>
        </w:rPr>
        <w:t xml:space="preserve"> New Business</w:t>
      </w:r>
    </w:p>
    <w:p w14:paraId="3FBB0F55" w14:textId="4BB72AE9" w:rsidR="00FF6829" w:rsidRDefault="00FF6829" w:rsidP="00FF6829">
      <w:pPr>
        <w:pStyle w:val="ListParagraph"/>
        <w:numPr>
          <w:ilvl w:val="0"/>
          <w:numId w:val="4"/>
        </w:numPr>
        <w:rPr>
          <w:sz w:val="28"/>
          <w:szCs w:val="28"/>
        </w:rPr>
      </w:pPr>
      <w:r>
        <w:rPr>
          <w:sz w:val="28"/>
          <w:szCs w:val="28"/>
        </w:rPr>
        <w:t xml:space="preserve">EMS/Fire Totals – Fire </w:t>
      </w:r>
      <w:r w:rsidR="00493CEB">
        <w:rPr>
          <w:sz w:val="28"/>
          <w:szCs w:val="28"/>
        </w:rPr>
        <w:t>1</w:t>
      </w:r>
      <w:r>
        <w:rPr>
          <w:sz w:val="28"/>
          <w:szCs w:val="28"/>
        </w:rPr>
        <w:t>, including structure fire</w:t>
      </w:r>
    </w:p>
    <w:p w14:paraId="6F74E7B3" w14:textId="6745A01C" w:rsidR="00FF6829" w:rsidRDefault="00FF6829" w:rsidP="00FF6829">
      <w:pPr>
        <w:pStyle w:val="ListParagraph"/>
        <w:ind w:left="1440"/>
        <w:rPr>
          <w:sz w:val="28"/>
          <w:szCs w:val="28"/>
        </w:rPr>
      </w:pPr>
      <w:r>
        <w:rPr>
          <w:sz w:val="28"/>
          <w:szCs w:val="28"/>
        </w:rPr>
        <w:t xml:space="preserve">                                     EMS 2</w:t>
      </w:r>
      <w:r w:rsidR="00493CEB">
        <w:rPr>
          <w:sz w:val="28"/>
          <w:szCs w:val="28"/>
        </w:rPr>
        <w:t>7</w:t>
      </w:r>
    </w:p>
    <w:p w14:paraId="40EF66C6" w14:textId="24E0319E" w:rsidR="00FF6829" w:rsidRDefault="00FF6829" w:rsidP="00FF6829">
      <w:pPr>
        <w:pStyle w:val="ListParagraph"/>
        <w:ind w:left="1440"/>
        <w:rPr>
          <w:sz w:val="28"/>
          <w:szCs w:val="28"/>
        </w:rPr>
      </w:pPr>
      <w:r>
        <w:rPr>
          <w:sz w:val="28"/>
          <w:szCs w:val="28"/>
        </w:rPr>
        <w:t xml:space="preserve">                                     Transports </w:t>
      </w:r>
      <w:r w:rsidR="00493CEB">
        <w:rPr>
          <w:sz w:val="28"/>
          <w:szCs w:val="28"/>
        </w:rPr>
        <w:t>17</w:t>
      </w:r>
    </w:p>
    <w:p w14:paraId="27DAD931" w14:textId="5954CCC5" w:rsidR="00FF6829" w:rsidRDefault="00FF6829" w:rsidP="00FF6829">
      <w:pPr>
        <w:pStyle w:val="ListParagraph"/>
        <w:ind w:left="1440"/>
        <w:rPr>
          <w:sz w:val="28"/>
          <w:szCs w:val="28"/>
        </w:rPr>
      </w:pPr>
      <w:r>
        <w:rPr>
          <w:sz w:val="28"/>
          <w:szCs w:val="28"/>
        </w:rPr>
        <w:t xml:space="preserve">                                     Total = </w:t>
      </w:r>
      <w:r w:rsidR="00493CEB">
        <w:rPr>
          <w:sz w:val="28"/>
          <w:szCs w:val="28"/>
        </w:rPr>
        <w:t>28</w:t>
      </w:r>
      <w:r>
        <w:rPr>
          <w:sz w:val="28"/>
          <w:szCs w:val="28"/>
        </w:rPr>
        <w:t xml:space="preserve"> calls to service.</w:t>
      </w:r>
    </w:p>
    <w:p w14:paraId="49FED436" w14:textId="5CB9EE98" w:rsidR="00AC18C7" w:rsidRDefault="00FF6829" w:rsidP="00C72558">
      <w:pPr>
        <w:pStyle w:val="ListParagraph"/>
        <w:numPr>
          <w:ilvl w:val="0"/>
          <w:numId w:val="4"/>
        </w:numPr>
        <w:rPr>
          <w:sz w:val="28"/>
          <w:szCs w:val="28"/>
        </w:rPr>
      </w:pPr>
      <w:r w:rsidRPr="00AC18C7">
        <w:rPr>
          <w:sz w:val="28"/>
          <w:szCs w:val="28"/>
        </w:rPr>
        <w:t xml:space="preserve">New Budget Review </w:t>
      </w:r>
      <w:r w:rsidR="00493CEB" w:rsidRPr="00AC18C7">
        <w:rPr>
          <w:sz w:val="28"/>
          <w:szCs w:val="28"/>
        </w:rPr>
        <w:t>– Budget and Mills were approved at a Special meeting held on Wednesday, December 11</w:t>
      </w:r>
      <w:r w:rsidR="00493CEB" w:rsidRPr="00AC18C7">
        <w:rPr>
          <w:sz w:val="28"/>
          <w:szCs w:val="28"/>
          <w:vertAlign w:val="superscript"/>
        </w:rPr>
        <w:t>th</w:t>
      </w:r>
      <w:r w:rsidR="00AC18C7" w:rsidRPr="00AC18C7">
        <w:rPr>
          <w:sz w:val="28"/>
          <w:szCs w:val="28"/>
        </w:rPr>
        <w:t xml:space="preserve">. </w:t>
      </w:r>
      <w:r w:rsidR="00AC18C7">
        <w:rPr>
          <w:sz w:val="28"/>
          <w:szCs w:val="28"/>
        </w:rPr>
        <w:t>2025 budget reviewed again, no comments, no changes. 2024 budget audit</w:t>
      </w:r>
      <w:r w:rsidR="00C72558">
        <w:rPr>
          <w:sz w:val="28"/>
          <w:szCs w:val="28"/>
        </w:rPr>
        <w:t>/adjustments</w:t>
      </w:r>
      <w:r w:rsidR="00AC18C7">
        <w:rPr>
          <w:sz w:val="28"/>
          <w:szCs w:val="28"/>
        </w:rPr>
        <w:t xml:space="preserve"> discussed, audit approved and will be completed by ASAP </w:t>
      </w:r>
      <w:r w:rsidR="00C72558">
        <w:rPr>
          <w:sz w:val="28"/>
          <w:szCs w:val="28"/>
        </w:rPr>
        <w:t>Bookkeeping</w:t>
      </w:r>
      <w:r w:rsidR="00AC18C7">
        <w:rPr>
          <w:sz w:val="28"/>
          <w:szCs w:val="28"/>
        </w:rPr>
        <w:t xml:space="preserve"> and sent to State</w:t>
      </w:r>
      <w:r w:rsidR="00C72558">
        <w:rPr>
          <w:sz w:val="28"/>
          <w:szCs w:val="28"/>
        </w:rPr>
        <w:t>.</w:t>
      </w:r>
    </w:p>
    <w:p w14:paraId="42EEB891" w14:textId="25D918D4" w:rsidR="00C72558" w:rsidRDefault="00C72558" w:rsidP="00C72558">
      <w:pPr>
        <w:pStyle w:val="ListParagraph"/>
        <w:numPr>
          <w:ilvl w:val="0"/>
          <w:numId w:val="4"/>
        </w:numPr>
        <w:rPr>
          <w:sz w:val="28"/>
          <w:szCs w:val="28"/>
        </w:rPr>
      </w:pPr>
      <w:r>
        <w:rPr>
          <w:sz w:val="28"/>
          <w:szCs w:val="28"/>
        </w:rPr>
        <w:t>John discussed Deputy Chief assignments and POC daily schedule. John, Heather and Trago will be assigned a shift to be the Duty Chief. The Duty Chief will work with the two POC members to make up the “THREE TOTAL” FF/</w:t>
      </w:r>
      <w:proofErr w:type="gramStart"/>
      <w:r>
        <w:rPr>
          <w:sz w:val="28"/>
          <w:szCs w:val="28"/>
        </w:rPr>
        <w:t>PM’s</w:t>
      </w:r>
      <w:proofErr w:type="gramEnd"/>
      <w:r>
        <w:rPr>
          <w:sz w:val="28"/>
          <w:szCs w:val="28"/>
        </w:rPr>
        <w:t xml:space="preserve"> per day.</w:t>
      </w:r>
    </w:p>
    <w:p w14:paraId="7EC6AF74" w14:textId="1AE1CE9B" w:rsidR="00C72558" w:rsidRDefault="00C72558" w:rsidP="00C72558">
      <w:pPr>
        <w:pStyle w:val="ListParagraph"/>
        <w:numPr>
          <w:ilvl w:val="0"/>
          <w:numId w:val="4"/>
        </w:numPr>
        <w:rPr>
          <w:sz w:val="28"/>
          <w:szCs w:val="28"/>
        </w:rPr>
      </w:pPr>
      <w:r>
        <w:rPr>
          <w:sz w:val="28"/>
          <w:szCs w:val="28"/>
        </w:rPr>
        <w:t xml:space="preserve">POC members will be training </w:t>
      </w:r>
      <w:proofErr w:type="gramStart"/>
      <w:r>
        <w:rPr>
          <w:sz w:val="28"/>
          <w:szCs w:val="28"/>
        </w:rPr>
        <w:t>on a daily basis</w:t>
      </w:r>
      <w:proofErr w:type="gramEnd"/>
      <w:r>
        <w:rPr>
          <w:sz w:val="28"/>
          <w:szCs w:val="28"/>
        </w:rPr>
        <w:t xml:space="preserve"> as well as conducting inspections, public education, vehicle inventories/maintenance and station chores. Calls take priority.</w:t>
      </w:r>
    </w:p>
    <w:p w14:paraId="5F2137D8" w14:textId="77777777" w:rsidR="00AC18C7" w:rsidRPr="00AC18C7" w:rsidRDefault="00AC18C7" w:rsidP="00AC18C7">
      <w:pPr>
        <w:pStyle w:val="ListParagraph"/>
        <w:rPr>
          <w:sz w:val="28"/>
          <w:szCs w:val="28"/>
        </w:rPr>
      </w:pPr>
    </w:p>
    <w:p w14:paraId="498DB7E1" w14:textId="434A1447" w:rsidR="003756A0" w:rsidRPr="00C72558" w:rsidRDefault="003756A0" w:rsidP="00AC18C7">
      <w:pPr>
        <w:pStyle w:val="ListParagraph"/>
        <w:numPr>
          <w:ilvl w:val="0"/>
          <w:numId w:val="1"/>
        </w:numPr>
        <w:rPr>
          <w:sz w:val="28"/>
          <w:szCs w:val="28"/>
        </w:rPr>
      </w:pPr>
      <w:r w:rsidRPr="00AC18C7">
        <w:rPr>
          <w:b/>
          <w:bCs/>
          <w:sz w:val="28"/>
          <w:szCs w:val="28"/>
        </w:rPr>
        <w:t>19</w:t>
      </w:r>
      <w:r w:rsidR="00C72558">
        <w:rPr>
          <w:b/>
          <w:bCs/>
          <w:sz w:val="28"/>
          <w:szCs w:val="28"/>
        </w:rPr>
        <w:t>25</w:t>
      </w:r>
      <w:r w:rsidRPr="00AC18C7">
        <w:rPr>
          <w:b/>
          <w:bCs/>
          <w:sz w:val="28"/>
          <w:szCs w:val="28"/>
        </w:rPr>
        <w:t xml:space="preserve"> Chief’s Report</w:t>
      </w:r>
    </w:p>
    <w:p w14:paraId="50BDD10F" w14:textId="3D83DDEB" w:rsidR="00C72558" w:rsidRDefault="00C72558" w:rsidP="00C72558">
      <w:pPr>
        <w:pStyle w:val="ListParagraph"/>
        <w:numPr>
          <w:ilvl w:val="0"/>
          <w:numId w:val="6"/>
        </w:numPr>
        <w:rPr>
          <w:sz w:val="28"/>
          <w:szCs w:val="28"/>
        </w:rPr>
      </w:pPr>
      <w:r>
        <w:rPr>
          <w:sz w:val="28"/>
          <w:szCs w:val="28"/>
        </w:rPr>
        <w:t xml:space="preserve">State </w:t>
      </w:r>
      <w:r w:rsidR="009A6607">
        <w:rPr>
          <w:sz w:val="28"/>
          <w:szCs w:val="28"/>
        </w:rPr>
        <w:t>mandates</w:t>
      </w:r>
      <w:r>
        <w:rPr>
          <w:sz w:val="28"/>
          <w:szCs w:val="28"/>
        </w:rPr>
        <w:t xml:space="preserve"> for fireworks </w:t>
      </w:r>
      <w:r w:rsidR="009A6607">
        <w:rPr>
          <w:sz w:val="28"/>
          <w:szCs w:val="28"/>
        </w:rPr>
        <w:t>displays</w:t>
      </w:r>
      <w:r>
        <w:rPr>
          <w:sz w:val="28"/>
          <w:szCs w:val="28"/>
        </w:rPr>
        <w:t xml:space="preserve"> are being met this year</w:t>
      </w:r>
      <w:r w:rsidR="009A6607">
        <w:rPr>
          <w:sz w:val="28"/>
          <w:szCs w:val="28"/>
        </w:rPr>
        <w:t>. Liability release and permit were submitted to the Town of Norwood. Both were signed and returned. Fireworks will arrive on December 30</w:t>
      </w:r>
      <w:r w:rsidR="009A6607" w:rsidRPr="009A6607">
        <w:rPr>
          <w:sz w:val="28"/>
          <w:szCs w:val="28"/>
          <w:vertAlign w:val="superscript"/>
        </w:rPr>
        <w:t>th</w:t>
      </w:r>
      <w:r w:rsidR="009A6607">
        <w:rPr>
          <w:sz w:val="28"/>
          <w:szCs w:val="28"/>
        </w:rPr>
        <w:t xml:space="preserve"> and department members will inspect, set up and display the fireworks on the 31</w:t>
      </w:r>
      <w:r w:rsidR="009A6607" w:rsidRPr="009A6607">
        <w:rPr>
          <w:sz w:val="28"/>
          <w:szCs w:val="28"/>
          <w:vertAlign w:val="superscript"/>
        </w:rPr>
        <w:t>st</w:t>
      </w:r>
      <w:r w:rsidR="009A6607">
        <w:rPr>
          <w:sz w:val="28"/>
          <w:szCs w:val="28"/>
        </w:rPr>
        <w:t xml:space="preserve"> at 6:15 PM. Members will do clean-up on </w:t>
      </w:r>
      <w:proofErr w:type="gramStart"/>
      <w:r w:rsidR="009A6607">
        <w:rPr>
          <w:sz w:val="28"/>
          <w:szCs w:val="28"/>
        </w:rPr>
        <w:t>New Year’s day</w:t>
      </w:r>
      <w:proofErr w:type="gramEnd"/>
      <w:r w:rsidR="009A6607">
        <w:rPr>
          <w:sz w:val="28"/>
          <w:szCs w:val="28"/>
        </w:rPr>
        <w:t xml:space="preserve">. </w:t>
      </w:r>
    </w:p>
    <w:p w14:paraId="0C738C79" w14:textId="77777777" w:rsidR="00557760" w:rsidRDefault="00557760" w:rsidP="00C72558">
      <w:pPr>
        <w:pStyle w:val="ListParagraph"/>
        <w:numPr>
          <w:ilvl w:val="0"/>
          <w:numId w:val="6"/>
        </w:numPr>
        <w:rPr>
          <w:sz w:val="28"/>
          <w:szCs w:val="28"/>
        </w:rPr>
      </w:pPr>
      <w:r>
        <w:rPr>
          <w:sz w:val="28"/>
          <w:szCs w:val="28"/>
        </w:rPr>
        <w:t xml:space="preserve">John is working with the County on the new mining regulations for the Land USE Code. </w:t>
      </w:r>
    </w:p>
    <w:p w14:paraId="000FB063" w14:textId="2F8BDA79" w:rsidR="00557760" w:rsidRDefault="00557760" w:rsidP="00C72558">
      <w:pPr>
        <w:pStyle w:val="ListParagraph"/>
        <w:numPr>
          <w:ilvl w:val="0"/>
          <w:numId w:val="6"/>
        </w:numPr>
        <w:rPr>
          <w:sz w:val="28"/>
          <w:szCs w:val="28"/>
        </w:rPr>
      </w:pPr>
      <w:r>
        <w:rPr>
          <w:sz w:val="28"/>
          <w:szCs w:val="28"/>
        </w:rPr>
        <w:t>John will be meeting with Casey to discuss the 2025 wildland team. John will also be meeting with Heather and Trago to discuss administrative roles and the future of the department.</w:t>
      </w:r>
    </w:p>
    <w:p w14:paraId="45DF85C7" w14:textId="13CCAB1F" w:rsidR="00557760" w:rsidRPr="00AC18C7" w:rsidRDefault="00557760" w:rsidP="00C72558">
      <w:pPr>
        <w:pStyle w:val="ListParagraph"/>
        <w:numPr>
          <w:ilvl w:val="0"/>
          <w:numId w:val="6"/>
        </w:numPr>
        <w:rPr>
          <w:sz w:val="28"/>
          <w:szCs w:val="28"/>
        </w:rPr>
      </w:pPr>
      <w:r>
        <w:rPr>
          <w:sz w:val="28"/>
          <w:szCs w:val="28"/>
        </w:rPr>
        <w:t xml:space="preserve">John is also working on </w:t>
      </w:r>
      <w:proofErr w:type="spellStart"/>
      <w:r>
        <w:rPr>
          <w:sz w:val="28"/>
          <w:szCs w:val="28"/>
        </w:rPr>
        <w:t>workcomp</w:t>
      </w:r>
      <w:proofErr w:type="spellEnd"/>
      <w:r>
        <w:rPr>
          <w:sz w:val="28"/>
          <w:szCs w:val="28"/>
        </w:rPr>
        <w:t xml:space="preserve"> and liability insurance for 2025. John will be sending out emails to non-productive members to see if they are planning on participating in the department or if they will be resigning. Each member costs the department $1200 and if they are not contributing, they will be asked to resign.</w:t>
      </w:r>
    </w:p>
    <w:p w14:paraId="1A5E75F5" w14:textId="77777777" w:rsidR="003756A0" w:rsidRPr="003756A0" w:rsidRDefault="003756A0" w:rsidP="003756A0">
      <w:pPr>
        <w:rPr>
          <w:sz w:val="28"/>
          <w:szCs w:val="28"/>
        </w:rPr>
      </w:pPr>
    </w:p>
    <w:p w14:paraId="320FB7CD" w14:textId="405A499B" w:rsidR="003756A0" w:rsidRPr="003756A0" w:rsidRDefault="003756A0" w:rsidP="003756A0">
      <w:pPr>
        <w:pStyle w:val="ListParagraph"/>
        <w:numPr>
          <w:ilvl w:val="0"/>
          <w:numId w:val="1"/>
        </w:numPr>
        <w:rPr>
          <w:sz w:val="28"/>
          <w:szCs w:val="28"/>
        </w:rPr>
      </w:pPr>
      <w:r>
        <w:rPr>
          <w:b/>
          <w:bCs/>
          <w:sz w:val="28"/>
          <w:szCs w:val="28"/>
        </w:rPr>
        <w:t>19</w:t>
      </w:r>
      <w:r w:rsidR="00557760">
        <w:rPr>
          <w:b/>
          <w:bCs/>
          <w:sz w:val="28"/>
          <w:szCs w:val="28"/>
        </w:rPr>
        <w:t>4</w:t>
      </w:r>
      <w:r>
        <w:rPr>
          <w:b/>
          <w:bCs/>
          <w:sz w:val="28"/>
          <w:szCs w:val="28"/>
        </w:rPr>
        <w:t>0 Wildland Coordinators Report</w:t>
      </w:r>
    </w:p>
    <w:p w14:paraId="51B09545" w14:textId="09328599" w:rsidR="000A0A63" w:rsidRDefault="00557760" w:rsidP="00557760">
      <w:pPr>
        <w:pStyle w:val="ListParagraph"/>
        <w:numPr>
          <w:ilvl w:val="0"/>
          <w:numId w:val="7"/>
        </w:numPr>
        <w:rPr>
          <w:sz w:val="28"/>
          <w:szCs w:val="28"/>
        </w:rPr>
      </w:pPr>
      <w:r>
        <w:rPr>
          <w:sz w:val="28"/>
          <w:szCs w:val="28"/>
        </w:rPr>
        <w:t>John reiterated he will be meeting with Casey the first week of January to discuss the future of wildland. John wants to keep a wildland team but is not sure if this year will work. It all depends on getting an engine boss to replace Casey.</w:t>
      </w:r>
    </w:p>
    <w:p w14:paraId="5AE456AA" w14:textId="77777777" w:rsidR="000A0A63" w:rsidRDefault="000A0A63" w:rsidP="000A0A63">
      <w:pPr>
        <w:pStyle w:val="ListParagraph"/>
        <w:ind w:left="1440"/>
        <w:rPr>
          <w:sz w:val="28"/>
          <w:szCs w:val="28"/>
        </w:rPr>
      </w:pPr>
    </w:p>
    <w:p w14:paraId="42DF8F7D" w14:textId="012EBC89" w:rsidR="000A0A63" w:rsidRDefault="000A0A63" w:rsidP="000A0A63">
      <w:pPr>
        <w:pStyle w:val="ListParagraph"/>
        <w:numPr>
          <w:ilvl w:val="0"/>
          <w:numId w:val="1"/>
        </w:numPr>
        <w:rPr>
          <w:sz w:val="28"/>
          <w:szCs w:val="28"/>
        </w:rPr>
      </w:pPr>
      <w:r>
        <w:rPr>
          <w:b/>
          <w:bCs/>
          <w:sz w:val="28"/>
          <w:szCs w:val="28"/>
        </w:rPr>
        <w:t>19</w:t>
      </w:r>
      <w:r w:rsidR="00557760">
        <w:rPr>
          <w:b/>
          <w:bCs/>
          <w:sz w:val="28"/>
          <w:szCs w:val="28"/>
        </w:rPr>
        <w:t>45</w:t>
      </w:r>
      <w:r>
        <w:rPr>
          <w:b/>
          <w:bCs/>
          <w:sz w:val="28"/>
          <w:szCs w:val="28"/>
        </w:rPr>
        <w:t xml:space="preserve"> EMS Coordinator Report</w:t>
      </w:r>
    </w:p>
    <w:p w14:paraId="7C407DC2" w14:textId="46F94562" w:rsidR="000A0A63" w:rsidRDefault="00557760" w:rsidP="000A0A63">
      <w:pPr>
        <w:pStyle w:val="ListParagraph"/>
        <w:ind w:left="1440"/>
        <w:rPr>
          <w:sz w:val="28"/>
          <w:szCs w:val="28"/>
        </w:rPr>
      </w:pPr>
      <w:r>
        <w:rPr>
          <w:sz w:val="28"/>
          <w:szCs w:val="28"/>
        </w:rPr>
        <w:t>Heather is completely taking over medical billing and EMS supplies. Heather will now be the Deputy Chief of EMS. Heather is still a structure and wildland firefighter.</w:t>
      </w:r>
    </w:p>
    <w:p w14:paraId="0DF7B0A9" w14:textId="77777777" w:rsidR="000A0A63" w:rsidRDefault="000A0A63" w:rsidP="000A0A63">
      <w:pPr>
        <w:pStyle w:val="ListParagraph"/>
        <w:ind w:left="1440"/>
        <w:rPr>
          <w:sz w:val="28"/>
          <w:szCs w:val="28"/>
        </w:rPr>
      </w:pPr>
    </w:p>
    <w:p w14:paraId="3F7FAF60" w14:textId="33E7A5B8" w:rsidR="000A0A63" w:rsidRPr="000A0A63" w:rsidRDefault="000A0A63" w:rsidP="000A0A63">
      <w:pPr>
        <w:pStyle w:val="ListParagraph"/>
        <w:numPr>
          <w:ilvl w:val="0"/>
          <w:numId w:val="1"/>
        </w:numPr>
        <w:rPr>
          <w:sz w:val="28"/>
          <w:szCs w:val="28"/>
        </w:rPr>
      </w:pPr>
      <w:r>
        <w:rPr>
          <w:b/>
          <w:bCs/>
          <w:sz w:val="28"/>
          <w:szCs w:val="28"/>
        </w:rPr>
        <w:t>19</w:t>
      </w:r>
      <w:r w:rsidR="00557760">
        <w:rPr>
          <w:b/>
          <w:bCs/>
          <w:sz w:val="28"/>
          <w:szCs w:val="28"/>
        </w:rPr>
        <w:t>5</w:t>
      </w:r>
      <w:r>
        <w:rPr>
          <w:b/>
          <w:bCs/>
          <w:sz w:val="28"/>
          <w:szCs w:val="28"/>
        </w:rPr>
        <w:t xml:space="preserve">0 Adjourn – </w:t>
      </w:r>
      <w:r w:rsidR="00557760">
        <w:rPr>
          <w:sz w:val="28"/>
          <w:szCs w:val="28"/>
        </w:rPr>
        <w:t>Wendy</w:t>
      </w:r>
      <w:r>
        <w:rPr>
          <w:sz w:val="28"/>
          <w:szCs w:val="28"/>
        </w:rPr>
        <w:t xml:space="preserve"> motioned, Trace 2</w:t>
      </w:r>
      <w:r w:rsidRPr="000A0A63">
        <w:rPr>
          <w:sz w:val="28"/>
          <w:szCs w:val="28"/>
          <w:vertAlign w:val="superscript"/>
        </w:rPr>
        <w:t>nd</w:t>
      </w:r>
      <w:r>
        <w:rPr>
          <w:sz w:val="28"/>
          <w:szCs w:val="28"/>
        </w:rPr>
        <w:t>, all in favor.</w:t>
      </w:r>
    </w:p>
    <w:p w14:paraId="65770674" w14:textId="77777777" w:rsidR="000A0A63" w:rsidRDefault="000A0A63" w:rsidP="000A0A63">
      <w:pPr>
        <w:pStyle w:val="ListParagraph"/>
        <w:rPr>
          <w:b/>
          <w:bCs/>
          <w:sz w:val="28"/>
          <w:szCs w:val="28"/>
        </w:rPr>
      </w:pPr>
    </w:p>
    <w:p w14:paraId="79582B3E" w14:textId="77777777" w:rsidR="000A0A63" w:rsidRPr="000A0A63" w:rsidRDefault="000A0A63" w:rsidP="000A0A63">
      <w:pPr>
        <w:pStyle w:val="ListParagraph"/>
        <w:rPr>
          <w:sz w:val="28"/>
          <w:szCs w:val="28"/>
        </w:rPr>
      </w:pPr>
    </w:p>
    <w:p w14:paraId="7ADCEFA1" w14:textId="77777777" w:rsidR="000A0A63" w:rsidRDefault="000A0A63" w:rsidP="000A0A63">
      <w:pPr>
        <w:pStyle w:val="ListParagraph"/>
        <w:rPr>
          <w:sz w:val="28"/>
          <w:szCs w:val="28"/>
        </w:rPr>
      </w:pPr>
    </w:p>
    <w:p w14:paraId="005A3CD7" w14:textId="77777777" w:rsidR="003D1438" w:rsidRPr="00FF6829" w:rsidRDefault="003D1438" w:rsidP="003D1438">
      <w:pPr>
        <w:pStyle w:val="ListParagraph"/>
        <w:ind w:left="1440"/>
        <w:rPr>
          <w:sz w:val="28"/>
          <w:szCs w:val="28"/>
        </w:rPr>
      </w:pPr>
    </w:p>
    <w:p w14:paraId="48EF9DAB" w14:textId="77777777" w:rsidR="003355EE" w:rsidRDefault="003355EE" w:rsidP="003355EE">
      <w:pPr>
        <w:rPr>
          <w:sz w:val="28"/>
          <w:szCs w:val="28"/>
        </w:rPr>
      </w:pPr>
    </w:p>
    <w:p w14:paraId="205CF283" w14:textId="77777777" w:rsidR="003355EE" w:rsidRDefault="003355EE" w:rsidP="003355EE">
      <w:pPr>
        <w:rPr>
          <w:sz w:val="28"/>
          <w:szCs w:val="28"/>
        </w:rPr>
      </w:pPr>
    </w:p>
    <w:p w14:paraId="583B5EE8" w14:textId="77777777" w:rsidR="003355EE" w:rsidRPr="003355EE" w:rsidRDefault="003355EE" w:rsidP="003355EE">
      <w:pPr>
        <w:rPr>
          <w:sz w:val="28"/>
          <w:szCs w:val="28"/>
        </w:rPr>
      </w:pPr>
    </w:p>
    <w:p w14:paraId="6A82902B" w14:textId="77777777" w:rsidR="003355EE" w:rsidRPr="003355EE" w:rsidRDefault="003355EE" w:rsidP="003355EE">
      <w:pPr>
        <w:pStyle w:val="ListParagraph"/>
        <w:rPr>
          <w:sz w:val="28"/>
          <w:szCs w:val="28"/>
        </w:rPr>
      </w:pPr>
    </w:p>
    <w:sectPr w:rsidR="003355EE" w:rsidRPr="0033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3F2"/>
    <w:multiLevelType w:val="hybridMultilevel"/>
    <w:tmpl w:val="C734D4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0B49D6"/>
    <w:multiLevelType w:val="hybridMultilevel"/>
    <w:tmpl w:val="9404C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70FE5"/>
    <w:multiLevelType w:val="hybridMultilevel"/>
    <w:tmpl w:val="231A0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A56D47"/>
    <w:multiLevelType w:val="hybridMultilevel"/>
    <w:tmpl w:val="0E38D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97B59CE"/>
    <w:multiLevelType w:val="hybridMultilevel"/>
    <w:tmpl w:val="F0129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411100C"/>
    <w:multiLevelType w:val="hybridMultilevel"/>
    <w:tmpl w:val="1DB62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9A7E92"/>
    <w:multiLevelType w:val="hybridMultilevel"/>
    <w:tmpl w:val="5DF4B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373442">
    <w:abstractNumId w:val="6"/>
  </w:num>
  <w:num w:numId="2" w16cid:durableId="1708799932">
    <w:abstractNumId w:val="5"/>
  </w:num>
  <w:num w:numId="3" w16cid:durableId="1809056048">
    <w:abstractNumId w:val="2"/>
  </w:num>
  <w:num w:numId="4" w16cid:durableId="288826656">
    <w:abstractNumId w:val="0"/>
  </w:num>
  <w:num w:numId="5" w16cid:durableId="1468014327">
    <w:abstractNumId w:val="1"/>
  </w:num>
  <w:num w:numId="6" w16cid:durableId="911282055">
    <w:abstractNumId w:val="4"/>
  </w:num>
  <w:num w:numId="7" w16cid:durableId="141211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EE"/>
    <w:rsid w:val="000A0A63"/>
    <w:rsid w:val="001535C9"/>
    <w:rsid w:val="00285328"/>
    <w:rsid w:val="003355EE"/>
    <w:rsid w:val="003370B8"/>
    <w:rsid w:val="003756A0"/>
    <w:rsid w:val="00395960"/>
    <w:rsid w:val="003D1438"/>
    <w:rsid w:val="0042514F"/>
    <w:rsid w:val="00493CEB"/>
    <w:rsid w:val="00513294"/>
    <w:rsid w:val="00557760"/>
    <w:rsid w:val="005A7568"/>
    <w:rsid w:val="00627508"/>
    <w:rsid w:val="00966BAE"/>
    <w:rsid w:val="009A6607"/>
    <w:rsid w:val="00AC18C7"/>
    <w:rsid w:val="00C72558"/>
    <w:rsid w:val="00DD44F0"/>
    <w:rsid w:val="00E47E0A"/>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6CB4"/>
  <w15:chartTrackingRefBased/>
  <w15:docId w15:val="{EBC942ED-0EC3-43C1-8203-6B130909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5EE"/>
    <w:rPr>
      <w:rFonts w:eastAsiaTheme="majorEastAsia" w:cstheme="majorBidi"/>
      <w:color w:val="272727" w:themeColor="text1" w:themeTint="D8"/>
    </w:rPr>
  </w:style>
  <w:style w:type="paragraph" w:styleId="Title">
    <w:name w:val="Title"/>
    <w:basedOn w:val="Normal"/>
    <w:next w:val="Normal"/>
    <w:link w:val="TitleChar"/>
    <w:uiPriority w:val="10"/>
    <w:qFormat/>
    <w:rsid w:val="00335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5EE"/>
    <w:pPr>
      <w:spacing w:before="160"/>
      <w:jc w:val="center"/>
    </w:pPr>
    <w:rPr>
      <w:i/>
      <w:iCs/>
      <w:color w:val="404040" w:themeColor="text1" w:themeTint="BF"/>
    </w:rPr>
  </w:style>
  <w:style w:type="character" w:customStyle="1" w:styleId="QuoteChar">
    <w:name w:val="Quote Char"/>
    <w:basedOn w:val="DefaultParagraphFont"/>
    <w:link w:val="Quote"/>
    <w:uiPriority w:val="29"/>
    <w:rsid w:val="003355EE"/>
    <w:rPr>
      <w:i/>
      <w:iCs/>
      <w:color w:val="404040" w:themeColor="text1" w:themeTint="BF"/>
    </w:rPr>
  </w:style>
  <w:style w:type="paragraph" w:styleId="ListParagraph">
    <w:name w:val="List Paragraph"/>
    <w:basedOn w:val="Normal"/>
    <w:uiPriority w:val="34"/>
    <w:qFormat/>
    <w:rsid w:val="003355EE"/>
    <w:pPr>
      <w:ind w:left="720"/>
      <w:contextualSpacing/>
    </w:pPr>
  </w:style>
  <w:style w:type="character" w:styleId="IntenseEmphasis">
    <w:name w:val="Intense Emphasis"/>
    <w:basedOn w:val="DefaultParagraphFont"/>
    <w:uiPriority w:val="21"/>
    <w:qFormat/>
    <w:rsid w:val="003355EE"/>
    <w:rPr>
      <w:i/>
      <w:iCs/>
      <w:color w:val="0F4761" w:themeColor="accent1" w:themeShade="BF"/>
    </w:rPr>
  </w:style>
  <w:style w:type="paragraph" w:styleId="IntenseQuote">
    <w:name w:val="Intense Quote"/>
    <w:basedOn w:val="Normal"/>
    <w:next w:val="Normal"/>
    <w:link w:val="IntenseQuoteChar"/>
    <w:uiPriority w:val="30"/>
    <w:qFormat/>
    <w:rsid w:val="00335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5EE"/>
    <w:rPr>
      <w:i/>
      <w:iCs/>
      <w:color w:val="0F4761" w:themeColor="accent1" w:themeShade="BF"/>
    </w:rPr>
  </w:style>
  <w:style w:type="character" w:styleId="IntenseReference">
    <w:name w:val="Intense Reference"/>
    <w:basedOn w:val="DefaultParagraphFont"/>
    <w:uiPriority w:val="32"/>
    <w:qFormat/>
    <w:rsid w:val="00335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Bockrath</dc:creator>
  <cp:keywords/>
  <dc:description/>
  <cp:lastModifiedBy>John Bockrath</cp:lastModifiedBy>
  <cp:revision>2</cp:revision>
  <dcterms:created xsi:type="dcterms:W3CDTF">2025-01-13T20:09:00Z</dcterms:created>
  <dcterms:modified xsi:type="dcterms:W3CDTF">2025-01-13T20:09:00Z</dcterms:modified>
</cp:coreProperties>
</file>